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2E10" w14:textId="77777777" w:rsidR="00765772" w:rsidRDefault="00765772"/>
    <w:p w14:paraId="7B545BB0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Cahier de présentation du projet</w:t>
      </w:r>
    </w:p>
    <w:p w14:paraId="6E4E5FDA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Plateforme </w:t>
      </w:r>
      <w:proofErr w:type="spellStart"/>
      <w:r w:rsidRPr="0076577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Valoré</w:t>
      </w:r>
      <w:proofErr w:type="spellEnd"/>
      <w:r w:rsidRPr="0076577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Patrimoine</w:t>
      </w:r>
    </w:p>
    <w:p w14:paraId="4FC02435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Gestion du parcours des Leads</w:t>
      </w:r>
    </w:p>
    <w:p w14:paraId="1939E264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6F9037C5">
          <v:rect id="_x0000_i1025" style="width:0;height:1.5pt" o:hralign="center" o:hrstd="t" o:hr="t" fillcolor="#a0a0a0" stroked="f"/>
        </w:pict>
      </w:r>
    </w:p>
    <w:p w14:paraId="5CAEE7B3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1. Notre constat</w:t>
      </w:r>
    </w:p>
    <w:p w14:paraId="3CFBA1E8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Aujourd'hui, le parcours d'un prospect est réparti entre plusieurs outils.</w:t>
      </w:r>
    </w:p>
    <w:p w14:paraId="1C7F1FFE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Chaque logiciel répond à un besoin spécifique (formulaire, </w:t>
      </w: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e-mails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agenda, gestion patrimoniale…), mais aucun ne permet d'avoir une vision globale et centralisée du parcours d'un lead.</w:t>
      </w:r>
    </w:p>
    <w:p w14:paraId="53FB1D87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organisation entraîne :</w:t>
      </w:r>
    </w:p>
    <w:p w14:paraId="63A89E1B" w14:textId="77777777" w:rsidR="00765772" w:rsidRPr="00765772" w:rsidRDefault="00765772" w:rsidP="0076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des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doubles saisies ; </w:t>
      </w:r>
    </w:p>
    <w:p w14:paraId="56C65862" w14:textId="77777777" w:rsidR="00765772" w:rsidRPr="00765772" w:rsidRDefault="00765772" w:rsidP="0076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des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manipulations manuelles ; </w:t>
      </w:r>
    </w:p>
    <w:p w14:paraId="12399AFF" w14:textId="77777777" w:rsidR="00765772" w:rsidRPr="00765772" w:rsidRDefault="00765772" w:rsidP="0076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une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perte de temps ; </w:t>
      </w:r>
    </w:p>
    <w:p w14:paraId="46FBD19F" w14:textId="77777777" w:rsidR="00765772" w:rsidRPr="00765772" w:rsidRDefault="00765772" w:rsidP="00765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manque de visibilité sur le suivi commercial. </w:t>
      </w:r>
    </w:p>
    <w:p w14:paraId="45A5A850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Notre objectif n'est donc pas de remplacer ces outils, mais de créer une plateforme qui les relie et orchestre le parcours commercial.</w:t>
      </w:r>
    </w:p>
    <w:p w14:paraId="7F36DFF2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0AB86C8B">
          <v:rect id="_x0000_i1026" style="width:0;height:1.5pt" o:hralign="center" o:hrstd="t" o:hr="t" fillcolor="#a0a0a0" stroked="f"/>
        </w:pict>
      </w:r>
    </w:p>
    <w:p w14:paraId="773A53C7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2. Notre vision</w:t>
      </w:r>
    </w:p>
    <w:p w14:paraId="13ACE5B8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Nous souhaitons créer </w:t>
      </w:r>
      <w:r w:rsidRPr="0076577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notre propre plateforme de gestion des leads</w:t>
      </w: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afin de conserver la maîtrise complète de notre organisation et de pouvoir la faire évoluer selon nos besoins.</w:t>
      </w:r>
    </w:p>
    <w:p w14:paraId="6AF57106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plateforme deviendra le point d'entrée de toute notre activité commerciale.</w:t>
      </w:r>
    </w:p>
    <w:p w14:paraId="64FDE153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outils spécialisés continueront d'assurer leurs fonctions respectives.</w:t>
      </w:r>
    </w:p>
    <w:p w14:paraId="7ABA0796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6028BA3B">
          <v:rect id="_x0000_i1027" style="width:0;height:1.5pt" o:hralign="center" o:hrstd="t" o:hr="t" fillcolor="#a0a0a0" stroked="f"/>
        </w:pict>
      </w:r>
    </w:p>
    <w:p w14:paraId="4DC20EE9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3. Le parcours d'un lead</w:t>
      </w:r>
    </w:p>
    <w:p w14:paraId="28C2DF95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Webinaire</w:t>
      </w:r>
    </w:p>
    <w:p w14:paraId="57080FEC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Formulaire</w:t>
      </w:r>
    </w:p>
    <w:p w14:paraId="6B57C4CC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Séminaire</w:t>
      </w:r>
    </w:p>
    <w:p w14:paraId="2125ADD0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Recommandation</w:t>
      </w:r>
    </w:p>
    <w:p w14:paraId="3D89C706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69A50F70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7C4E28DB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Création automatique du Lead</w:t>
      </w:r>
    </w:p>
    <w:p w14:paraId="5D824C59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6AB7D6A9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29B2F38D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Qualification (A / B / C)</w:t>
      </w:r>
    </w:p>
    <w:p w14:paraId="5136401D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lastRenderedPageBreak/>
        <w:t xml:space="preserve">        │</w:t>
      </w:r>
    </w:p>
    <w:p w14:paraId="294674D9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0EFD7A48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Affectation à un conseiller</w:t>
      </w:r>
    </w:p>
    <w:p w14:paraId="2D48E0A4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5FDECE2A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01981241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Suivi commercial</w:t>
      </w:r>
    </w:p>
    <w:p w14:paraId="4200F7CB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3A2EF8B8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37088535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Rendez-vous</w:t>
      </w:r>
    </w:p>
    <w:p w14:paraId="5CEB1E57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42F7D283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3853BC70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Compte rendu</w:t>
      </w:r>
    </w:p>
    <w:p w14:paraId="7F70EE26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2A6D235D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▼</w:t>
      </w:r>
    </w:p>
    <w:p w14:paraId="37F26E7E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Décision</w:t>
      </w:r>
    </w:p>
    <w:p w14:paraId="6A85AB17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       │</w:t>
      </w:r>
    </w:p>
    <w:p w14:paraId="250190F6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┌──────┼───────────┐</w:t>
      </w:r>
    </w:p>
    <w:p w14:paraId="4822EDA8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 xml:space="preserve"> ▼      ▼           ▼</w:t>
      </w:r>
    </w:p>
    <w:p w14:paraId="7F041A06" w14:textId="77777777" w:rsidR="00765772" w:rsidRPr="00765772" w:rsidRDefault="00765772" w:rsidP="00765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</w:pPr>
      <w:r w:rsidRPr="00765772">
        <w:rPr>
          <w:rFonts w:ascii="Courier New" w:eastAsia="Times New Roman" w:hAnsi="Courier New" w:cs="Courier New"/>
          <w:kern w:val="0"/>
          <w:sz w:val="20"/>
          <w:szCs w:val="20"/>
          <w:lang w:eastAsia="fr-FR"/>
          <w14:ligatures w14:val="none"/>
        </w:rPr>
        <w:t>Client Relance    Sans suite</w:t>
      </w:r>
    </w:p>
    <w:p w14:paraId="5B6749C5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157D49F2">
          <v:rect id="_x0000_i1028" style="width:0;height:1.5pt" o:hralign="center" o:hrstd="t" o:hr="t" fillcolor="#a0a0a0" stroked="f"/>
        </w:pict>
      </w:r>
    </w:p>
    <w:p w14:paraId="2485F27E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4. Les principales fonctionnalités</w:t>
      </w:r>
    </w:p>
    <w:p w14:paraId="41B4A324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plateforme permettra de :</w:t>
      </w:r>
    </w:p>
    <w:p w14:paraId="49E36DF9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centraliser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tous les leads ; </w:t>
      </w:r>
    </w:p>
    <w:p w14:paraId="34FED7C1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automatiquement ou manuellement un lead ; </w:t>
      </w:r>
    </w:p>
    <w:p w14:paraId="2FA7C8FA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détecter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doublons ; </w:t>
      </w:r>
    </w:p>
    <w:p w14:paraId="52D5EBB2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qualifier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leads ; </w:t>
      </w:r>
    </w:p>
    <w:p w14:paraId="73BFF370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affecter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un conseiller ; </w:t>
      </w:r>
    </w:p>
    <w:p w14:paraId="25EAFF7C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suivre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 parcours commercial ; </w:t>
      </w:r>
    </w:p>
    <w:p w14:paraId="4357EBD3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gérer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rendez-vous et comptes rendus ; </w:t>
      </w:r>
    </w:p>
    <w:p w14:paraId="1EFEC4D6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gérer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tâches et les relances ; </w:t>
      </w:r>
    </w:p>
    <w:p w14:paraId="2ED20EA6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automatiser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certaines actions ; </w:t>
      </w:r>
    </w:p>
    <w:p w14:paraId="4B88C607" w14:textId="77777777" w:rsidR="00765772" w:rsidRPr="00765772" w:rsidRDefault="00765772" w:rsidP="00765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disposer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 tableaux de bord en temps réel. </w:t>
      </w:r>
    </w:p>
    <w:p w14:paraId="5921DE92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028A7A98">
          <v:rect id="_x0000_i1029" style="width:0;height:1.5pt" o:hralign="center" o:hrstd="t" o:hr="t" fillcolor="#a0a0a0" stroked="f"/>
        </w:pict>
      </w:r>
    </w:p>
    <w:p w14:paraId="036473B0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5. Répartition des outils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8741"/>
      </w:tblGrid>
      <w:tr w:rsidR="00765772" w:rsidRPr="00765772" w14:paraId="74188AE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B6E8F3" w14:textId="77777777" w:rsidR="00765772" w:rsidRPr="00765772" w:rsidRDefault="00765772" w:rsidP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Plateforme</w:t>
            </w:r>
          </w:p>
        </w:tc>
        <w:tc>
          <w:tcPr>
            <w:tcW w:w="0" w:type="auto"/>
            <w:vAlign w:val="center"/>
            <w:hideMark/>
          </w:tcPr>
          <w:p w14:paraId="13B487B7" w14:textId="77777777" w:rsidR="00765772" w:rsidRDefault="00765772" w:rsidP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Rôle</w:t>
            </w:r>
          </w:p>
          <w:p w14:paraId="67138D17" w14:textId="77777777" w:rsidR="00765772" w:rsidRPr="00765772" w:rsidRDefault="00765772" w:rsidP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765772" w:rsidRPr="00765772" w14:paraId="5D9A74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51701" w14:textId="77777777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Notre plateforme</w:t>
            </w:r>
          </w:p>
        </w:tc>
        <w:tc>
          <w:tcPr>
            <w:tcW w:w="0" w:type="auto"/>
            <w:vAlign w:val="center"/>
            <w:hideMark/>
          </w:tcPr>
          <w:p w14:paraId="2F6E4ED6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                               </w:t>
            </w:r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Gestion complète des leads et du parcours commercial</w:t>
            </w:r>
          </w:p>
          <w:p w14:paraId="008870D8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2EA07AF9" w14:textId="7B0A4E04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765772" w:rsidRPr="00765772" w14:paraId="1421B4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FCE38" w14:textId="77777777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Fillout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396353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                               </w:t>
            </w:r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Collecte et qualification initiale</w:t>
            </w:r>
          </w:p>
          <w:p w14:paraId="0716E37C" w14:textId="440D1592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765772" w:rsidRPr="00765772" w14:paraId="6447DC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23BD8" w14:textId="77777777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Brevo</w:t>
            </w:r>
          </w:p>
        </w:tc>
        <w:tc>
          <w:tcPr>
            <w:tcW w:w="0" w:type="auto"/>
            <w:vAlign w:val="center"/>
            <w:hideMark/>
          </w:tcPr>
          <w:p w14:paraId="11E34971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                               </w:t>
            </w:r>
            <w:proofErr w:type="gramStart"/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E-mails</w:t>
            </w:r>
            <w:proofErr w:type="gramEnd"/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marketing et </w:t>
            </w:r>
            <w:proofErr w:type="spellStart"/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nurturing</w:t>
            </w:r>
            <w:proofErr w:type="spellEnd"/>
          </w:p>
          <w:p w14:paraId="785EB4B8" w14:textId="1C57CC3D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765772" w:rsidRPr="00765772" w14:paraId="0BA150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E0726" w14:textId="77777777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Calendly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9A5D13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                               </w:t>
            </w:r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Planification des rendez-vous</w:t>
            </w:r>
          </w:p>
          <w:p w14:paraId="67C50017" w14:textId="0C97F06F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765772" w:rsidRPr="00765772" w14:paraId="785AF4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BA456" w14:textId="77777777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765772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O2S / Harvest</w:t>
            </w:r>
          </w:p>
        </w:tc>
        <w:tc>
          <w:tcPr>
            <w:tcW w:w="0" w:type="auto"/>
            <w:vAlign w:val="center"/>
            <w:hideMark/>
          </w:tcPr>
          <w:p w14:paraId="22560302" w14:textId="77777777" w:rsid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                               </w:t>
            </w:r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Gestion patrimoniale des clients, conformité, production des audits </w:t>
            </w:r>
            <w:proofErr w:type="gramStart"/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et </w:t>
            </w: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suivi</w:t>
            </w:r>
            <w:proofErr w:type="gramEnd"/>
            <w:r w:rsidRPr="0076577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patrimonial</w:t>
            </w:r>
          </w:p>
          <w:p w14:paraId="5BFC47CA" w14:textId="2E864884" w:rsidR="00765772" w:rsidRPr="00765772" w:rsidRDefault="00765772" w:rsidP="00765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78CB5FF0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158DDD1B">
          <v:rect id="_x0000_i1030" style="width:0;height:1.5pt" o:hralign="center" o:hrstd="t" o:hr="t" fillcolor="#a0a0a0" stroked="f"/>
        </w:pict>
      </w:r>
    </w:p>
    <w:p w14:paraId="2D2C81F6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6. Ce qui reste dans O2S / Harvest</w:t>
      </w:r>
    </w:p>
    <w:p w14:paraId="1F8272F1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Lorsque le prospect devient client, son dossier est transmis vers O2S / Harvest.</w:t>
      </w:r>
    </w:p>
    <w:p w14:paraId="6A804058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Ces logiciels conservent leur rôle de solutions spécialisées pour :</w:t>
      </w:r>
    </w:p>
    <w:p w14:paraId="55316408" w14:textId="77777777" w:rsidR="00765772" w:rsidRPr="00765772" w:rsidRDefault="00765772" w:rsidP="0076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gestion des clients ; </w:t>
      </w:r>
    </w:p>
    <w:p w14:paraId="62D76E9B" w14:textId="77777777" w:rsidR="00765772" w:rsidRPr="00765772" w:rsidRDefault="00765772" w:rsidP="0076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conformité réglementaire ; </w:t>
      </w:r>
    </w:p>
    <w:p w14:paraId="7DBB1921" w14:textId="77777777" w:rsidR="00765772" w:rsidRPr="00765772" w:rsidRDefault="00765772" w:rsidP="0076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audits patrimoniaux ; </w:t>
      </w:r>
    </w:p>
    <w:p w14:paraId="0DC00B9D" w14:textId="77777777" w:rsidR="00765772" w:rsidRPr="00765772" w:rsidRDefault="00765772" w:rsidP="0076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suivi patrimonial ; </w:t>
      </w:r>
    </w:p>
    <w:p w14:paraId="1B8A4CFF" w14:textId="77777777" w:rsidR="00765772" w:rsidRPr="00765772" w:rsidRDefault="00765772" w:rsidP="00765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production documentaire. </w:t>
      </w:r>
    </w:p>
    <w:p w14:paraId="23B886A4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Notre plateforme ne remplace donc pas O2S / Harvest ; elle assure toute la phase </w:t>
      </w:r>
      <w:r w:rsidRPr="0076577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Lead → Client</w:t>
      </w: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puis transmet les informations nécessaires aux outils métiers.</w:t>
      </w:r>
    </w:p>
    <w:p w14:paraId="7911F74C" w14:textId="77777777" w:rsidR="00765772" w:rsidRPr="00765772" w:rsidRDefault="00000000" w:rsidP="0076577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7E681E03">
          <v:rect id="_x0000_i1031" style="width:0;height:1.5pt" o:hralign="center" o:hrstd="t" o:hr="t" fillcolor="#a0a0a0" stroked="f"/>
        </w:pict>
      </w:r>
    </w:p>
    <w:p w14:paraId="414927E1" w14:textId="77777777" w:rsidR="00765772" w:rsidRPr="00765772" w:rsidRDefault="00765772" w:rsidP="00765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7. Pourquoi développer notre propre plateforme ?</w:t>
      </w:r>
    </w:p>
    <w:p w14:paraId="2E8BB396" w14:textId="77777777" w:rsidR="00765772" w:rsidRPr="00765772" w:rsidRDefault="00765772" w:rsidP="00765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 projet répond à plusieurs objectifs stratégiques :</w:t>
      </w:r>
    </w:p>
    <w:p w14:paraId="40755AF5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conserver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la maîtrise de notre organisation ; </w:t>
      </w:r>
    </w:p>
    <w:p w14:paraId="712F3E32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ne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plus dépendre des limites des CRM du marché ; </w:t>
      </w:r>
    </w:p>
    <w:p w14:paraId="3C71F229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adapter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rapidement l'outil à nos processus ; </w:t>
      </w:r>
    </w:p>
    <w:p w14:paraId="7A63DB3E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automatiser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tâches répétitives ; </w:t>
      </w:r>
    </w:p>
    <w:p w14:paraId="63DEDD3F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améliorer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 suivi des prospects ; </w:t>
      </w:r>
    </w:p>
    <w:p w14:paraId="77DAA050" w14:textId="77777777" w:rsidR="00765772" w:rsidRPr="00765772" w:rsidRDefault="00765772" w:rsidP="00765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disposer</w:t>
      </w:r>
      <w:proofErr w:type="gram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d'une plateforme évolutive, capable d'accompagner le développement de </w:t>
      </w:r>
      <w:proofErr w:type="spellStart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Valoré</w:t>
      </w:r>
      <w:proofErr w:type="spellEnd"/>
      <w:r w:rsidRPr="0076577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Patrimoine. </w:t>
      </w:r>
    </w:p>
    <w:p w14:paraId="21F69ECA" w14:textId="77777777" w:rsidR="00765772" w:rsidRDefault="00765772"/>
    <w:sectPr w:rsidR="00765772" w:rsidSect="00765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C78E4"/>
    <w:multiLevelType w:val="multilevel"/>
    <w:tmpl w:val="0DF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5436C"/>
    <w:multiLevelType w:val="multilevel"/>
    <w:tmpl w:val="820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B4485"/>
    <w:multiLevelType w:val="multilevel"/>
    <w:tmpl w:val="D6DE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C4A5B"/>
    <w:multiLevelType w:val="multilevel"/>
    <w:tmpl w:val="7FE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029787">
    <w:abstractNumId w:val="2"/>
  </w:num>
  <w:num w:numId="2" w16cid:durableId="1978415265">
    <w:abstractNumId w:val="1"/>
  </w:num>
  <w:num w:numId="3" w16cid:durableId="398402434">
    <w:abstractNumId w:val="0"/>
  </w:num>
  <w:num w:numId="4" w16cid:durableId="127790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72"/>
    <w:rsid w:val="002F0E68"/>
    <w:rsid w:val="00300A45"/>
    <w:rsid w:val="00665BE8"/>
    <w:rsid w:val="0076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EC5D"/>
  <w15:chartTrackingRefBased/>
  <w15:docId w15:val="{98ECE187-C743-4946-A507-89E7D73B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5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5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5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5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5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5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5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5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5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57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57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57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57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57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57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5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57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57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57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5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57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5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2</cp:revision>
  <dcterms:created xsi:type="dcterms:W3CDTF">2026-08-17T12:34:00Z</dcterms:created>
  <dcterms:modified xsi:type="dcterms:W3CDTF">2026-08-17T12:34:00Z</dcterms:modified>
</cp:coreProperties>
</file>